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266"/>
        <w:tblW w:w="10456" w:type="dxa"/>
        <w:tblLook w:val="04A0"/>
      </w:tblPr>
      <w:tblGrid>
        <w:gridCol w:w="2552"/>
        <w:gridCol w:w="4807"/>
        <w:gridCol w:w="1276"/>
        <w:gridCol w:w="1821"/>
      </w:tblGrid>
      <w:tr w:rsidR="008E51E7" w:rsidTr="008E51E7">
        <w:trPr>
          <w:trHeight w:val="1124"/>
        </w:trPr>
        <w:tc>
          <w:tcPr>
            <w:tcW w:w="2552" w:type="dxa"/>
            <w:vMerge w:val="restart"/>
          </w:tcPr>
          <w:p w:rsidR="008E51E7" w:rsidRPr="00220AE4" w:rsidRDefault="008E51E7" w:rsidP="00373CC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8E51E7" w:rsidRPr="00A61EFB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8E51E7" w:rsidRPr="00A61EFB" w:rsidRDefault="008E51E7" w:rsidP="008E51E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8E51E7" w:rsidRPr="0002396C" w:rsidRDefault="00F45F59" w:rsidP="00F45F59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1276" w:type="dxa"/>
          </w:tcPr>
          <w:p w:rsidR="008E51E7" w:rsidRDefault="008E51E7" w:rsidP="008E51E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8E51E7" w:rsidRPr="0002396C" w:rsidRDefault="008E51E7" w:rsidP="008E51E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01-01/06</w:t>
            </w:r>
          </w:p>
        </w:tc>
        <w:tc>
          <w:tcPr>
            <w:tcW w:w="1821" w:type="dxa"/>
          </w:tcPr>
          <w:p w:rsidR="008E51E7" w:rsidRPr="0002396C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8E51E7" w:rsidRPr="0002396C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8E51E7" w:rsidRPr="0002396C" w:rsidRDefault="008E51E7" w:rsidP="008E51E7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8E51E7" w:rsidTr="008E51E7">
        <w:trPr>
          <w:trHeight w:val="197"/>
        </w:trPr>
        <w:tc>
          <w:tcPr>
            <w:tcW w:w="2552" w:type="dxa"/>
            <w:vMerge/>
          </w:tcPr>
          <w:p w:rsidR="008E51E7" w:rsidRDefault="008E51E7" w:rsidP="00373CC9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8E51E7" w:rsidRDefault="008E51E7" w:rsidP="00373CC9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3097" w:type="dxa"/>
            <w:gridSpan w:val="2"/>
          </w:tcPr>
          <w:p w:rsidR="008E51E7" w:rsidRPr="00220AE4" w:rsidRDefault="008E51E7" w:rsidP="00373CC9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1 из </w:t>
            </w:r>
            <w:r w:rsidR="00C45B3A">
              <w:rPr>
                <w:b w:val="0"/>
                <w:sz w:val="24"/>
                <w:szCs w:val="24"/>
              </w:rPr>
              <w:t>5</w:t>
            </w:r>
          </w:p>
        </w:tc>
      </w:tr>
    </w:tbl>
    <w:p w:rsidR="00E026AB" w:rsidRDefault="00F003B6" w:rsidP="00E026AB">
      <w:pPr>
        <w:pStyle w:val="20"/>
        <w:shd w:val="clear" w:color="auto" w:fill="auto"/>
        <w:spacing w:after="139"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-26.4pt;margin-top:9.15pt;width:546.75pt;height:726pt;z-index:251658240;mso-position-horizontal-relative:text;mso-position-vertical-relative:text" stroked="f">
            <v:textbox>
              <w:txbxContent>
                <w:p w:rsidR="00F003B6" w:rsidRDefault="00F003B6">
                  <w:r>
                    <w:rPr>
                      <w:noProof/>
                    </w:rPr>
                    <w:drawing>
                      <wp:inline distT="0" distB="0" distL="0" distR="0">
                        <wp:extent cx="6760845" cy="9279591"/>
                        <wp:effectExtent l="19050" t="0" r="1905" b="0"/>
                        <wp:docPr id="1" name="Рисунок 1" descr="C:\Users\Приемная\Desktop\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риемная\Desktop\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0845" cy="9279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E51E7" w:rsidRDefault="008E51E7" w:rsidP="008E51E7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p w:rsidR="008E51E7" w:rsidRDefault="008E51E7" w:rsidP="008E51E7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</w:t>
      </w:r>
      <w:r>
        <w:rPr>
          <w:sz w:val="28"/>
          <w:szCs w:val="28"/>
        </w:rPr>
        <w:t xml:space="preserve"> П</w:t>
      </w:r>
      <w:r w:rsidRPr="009A67F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«БЛАГОВЕЩЕНСКИЙ ПРОФЕССИОНАЛЬНЫЙ ЛИЦЕЙ</w:t>
      </w:r>
      <w:r w:rsidRPr="009A67FA">
        <w:rPr>
          <w:sz w:val="28"/>
          <w:szCs w:val="28"/>
        </w:rPr>
        <w:t>»</w:t>
      </w:r>
    </w:p>
    <w:p w:rsidR="008E51E7" w:rsidRDefault="008E51E7" w:rsidP="008E51E7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tbl>
      <w:tblPr>
        <w:tblStyle w:val="a5"/>
        <w:tblW w:w="1549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  <w:gridCol w:w="4785"/>
      </w:tblGrid>
      <w:tr w:rsidR="008E51E7" w:rsidTr="008E51E7">
        <w:tc>
          <w:tcPr>
            <w:tcW w:w="5920" w:type="dxa"/>
          </w:tcPr>
          <w:p w:rsidR="008E51E7" w:rsidRPr="00D76358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Согласовано</w:t>
            </w:r>
          </w:p>
          <w:p w:rsidR="008E51E7" w:rsidRPr="00D76358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 w:rsidRPr="00D76358">
              <w:rPr>
                <w:b w:val="0"/>
                <w:sz w:val="28"/>
                <w:szCs w:val="28"/>
              </w:rPr>
              <w:t>пед</w:t>
            </w:r>
            <w:proofErr w:type="spellEnd"/>
            <w:r w:rsidRPr="00D76358">
              <w:rPr>
                <w:b w:val="0"/>
                <w:sz w:val="28"/>
                <w:szCs w:val="28"/>
              </w:rPr>
              <w:t>. совета</w:t>
            </w:r>
            <w:proofErr w:type="gramEnd"/>
          </w:p>
          <w:p w:rsidR="008E51E7" w:rsidRPr="009A67FA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 w:rsidRPr="00D76358"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</w:tcPr>
          <w:p w:rsidR="008E51E7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8E51E7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8E51E7" w:rsidRPr="009A67FA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  <w:tc>
          <w:tcPr>
            <w:tcW w:w="4785" w:type="dxa"/>
          </w:tcPr>
          <w:p w:rsidR="008E51E7" w:rsidRPr="009A67FA" w:rsidRDefault="008E51E7" w:rsidP="008E51E7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026AB" w:rsidRPr="00E10F93" w:rsidRDefault="00E026AB" w:rsidP="00E02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48" w:rsidRDefault="00DF3048" w:rsidP="00E026AB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DF3048" w:rsidRPr="007F7951" w:rsidRDefault="007C22B4" w:rsidP="00DF30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E7F38" w:rsidRDefault="007C22B4" w:rsidP="00DF30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комиссии</w:t>
      </w:r>
      <w:r w:rsidR="004A3E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</w:t>
      </w:r>
      <w:r w:rsidR="004A3E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урегулированию споров</w:t>
      </w:r>
      <w:r w:rsidR="00DF3048" w:rsidRPr="00DF30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между</w:t>
      </w:r>
      <w:r w:rsidR="00DF3048" w:rsidRPr="00DF30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участниками</w:t>
      </w:r>
      <w:r w:rsidR="00DF3048" w:rsidRPr="00DF30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образовательных </w:t>
      </w:r>
      <w:r w:rsidR="00DF3048" w:rsidRPr="00DF30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отношений</w:t>
      </w:r>
    </w:p>
    <w:p w:rsidR="00DF3048" w:rsidRDefault="00DF3048" w:rsidP="00F76774">
      <w:pPr>
        <w:pStyle w:val="a4"/>
        <w:numPr>
          <w:ilvl w:val="0"/>
          <w:numId w:val="4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ОБЩИЕ ПОЛОЖЕНИЯ</w:t>
      </w:r>
    </w:p>
    <w:p w:rsidR="00DF3048" w:rsidRDefault="00DF3048" w:rsidP="00DF3048">
      <w:pPr>
        <w:pStyle w:val="a4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F3048" w:rsidRDefault="00DF3048" w:rsidP="008E51E7">
      <w:pPr>
        <w:pStyle w:val="a4"/>
        <w:numPr>
          <w:ilvl w:val="1"/>
          <w:numId w:val="4"/>
        </w:numPr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по урегулированию споров между участниками образовательных отношений (обучающимися, родителями (законными представителями)</w:t>
      </w:r>
      <w:r w:rsidR="006C05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несовершенно</w:t>
      </w:r>
      <w:r w:rsidR="004A3ECA">
        <w:rPr>
          <w:rFonts w:ascii="Times New Roman" w:eastAsia="Times New Roman" w:hAnsi="Times New Roman" w:cs="Times New Roman"/>
          <w:color w:val="333333"/>
          <w:sz w:val="28"/>
          <w:szCs w:val="28"/>
        </w:rPr>
        <w:t>летних, обучающихся, педагогическими работниками и их представителями, организацией, осуществляющей образовательную деятельность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числе, в случаях возникновения конфликта интересов педагогического работника, применение к обучающимся дисциплинарного взыскания.</w:t>
      </w:r>
      <w:proofErr w:type="gramEnd"/>
    </w:p>
    <w:p w:rsidR="004A3ECA" w:rsidRDefault="004A3ECA" w:rsidP="008E51E7">
      <w:pPr>
        <w:pStyle w:val="a4"/>
        <w:numPr>
          <w:ilvl w:val="1"/>
          <w:numId w:val="4"/>
        </w:numPr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своей </w:t>
      </w:r>
      <w:r w:rsidR="004B15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Комиссия руководствуется ФЗ от 29.12.2012 № 273-ФЗ «Об образовании в Российской федерации», Трудовым Кодексом РФ, уставом КГБ</w:t>
      </w:r>
      <w:r w:rsidR="00C45B3A">
        <w:rPr>
          <w:rFonts w:ascii="Times New Roman" w:eastAsia="Times New Roman" w:hAnsi="Times New Roman" w:cs="Times New Roman"/>
          <w:color w:val="333333"/>
          <w:sz w:val="28"/>
          <w:szCs w:val="28"/>
        </w:rPr>
        <w:t>ПОУ  «Благовещенский профессиональный лицей</w:t>
      </w:r>
      <w:r w:rsidR="004B152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далее-Лицей</w:t>
      </w:r>
      <w:proofErr w:type="spellEnd"/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4B1529">
        <w:rPr>
          <w:rFonts w:ascii="Times New Roman" w:eastAsia="Times New Roman" w:hAnsi="Times New Roman" w:cs="Times New Roman"/>
          <w:color w:val="333333"/>
          <w:sz w:val="28"/>
          <w:szCs w:val="28"/>
        </w:rPr>
        <w:t>, Правилами внутреннего распорядка обучающихся, Правилами трудового распорядка, должностными инструкциями педагогических работников другими нормативными актами.</w:t>
      </w:r>
    </w:p>
    <w:p w:rsidR="004B1529" w:rsidRDefault="00365DAF" w:rsidP="008E51E7">
      <w:pPr>
        <w:pStyle w:val="a4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</w:t>
      </w:r>
      <w:proofErr w:type="gramEnd"/>
      <w:r w:rsidRPr="00365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  <w:r w:rsidR="004B15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своей работе Комиссия </w:t>
      </w:r>
      <w:r w:rsidR="00B023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должна обеспечивать соблюдение прав участников образовательных отношений.</w:t>
      </w:r>
    </w:p>
    <w:p w:rsidR="008E51E7" w:rsidRDefault="008E51E7" w:rsidP="00430E92">
      <w:pPr>
        <w:pStyle w:val="a4"/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51E7" w:rsidRDefault="008E51E7" w:rsidP="00430E92">
      <w:pPr>
        <w:pStyle w:val="a4"/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51E7" w:rsidRDefault="008E51E7" w:rsidP="00430E92">
      <w:pPr>
        <w:pStyle w:val="a4"/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415" w:rsidRDefault="00BD1415" w:rsidP="00430E92">
      <w:pPr>
        <w:pStyle w:val="a4"/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415" w:rsidRDefault="00BD1415" w:rsidP="00430E92">
      <w:pPr>
        <w:pStyle w:val="a4"/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415" w:rsidRDefault="00BD1415" w:rsidP="00430E92">
      <w:pPr>
        <w:pStyle w:val="a4"/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51E7" w:rsidRDefault="008E51E7" w:rsidP="008E51E7">
      <w:pPr>
        <w:pStyle w:val="a3"/>
        <w:rPr>
          <w:rFonts w:eastAsia="Times New Roman"/>
        </w:rPr>
      </w:pPr>
    </w:p>
    <w:tbl>
      <w:tblPr>
        <w:tblStyle w:val="a5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8E51E7" w:rsidTr="008E51E7">
        <w:trPr>
          <w:trHeight w:val="1124"/>
        </w:trPr>
        <w:tc>
          <w:tcPr>
            <w:tcW w:w="2552" w:type="dxa"/>
            <w:vMerge w:val="restart"/>
          </w:tcPr>
          <w:p w:rsidR="008E51E7" w:rsidRPr="00220AE4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8E51E7" w:rsidRPr="00A61EFB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8E51E7" w:rsidRPr="00A61EFB" w:rsidRDefault="008E51E7" w:rsidP="008E51E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8E51E7" w:rsidRPr="0002396C" w:rsidRDefault="00F45F59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  <w:r w:rsidRPr="000239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51E7" w:rsidRDefault="008E51E7" w:rsidP="008E51E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8E51E7" w:rsidRPr="0002396C" w:rsidRDefault="008E51E7" w:rsidP="008E51E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01-01/06</w:t>
            </w:r>
          </w:p>
        </w:tc>
        <w:tc>
          <w:tcPr>
            <w:tcW w:w="1254" w:type="dxa"/>
          </w:tcPr>
          <w:p w:rsidR="008E51E7" w:rsidRPr="0002396C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8E51E7" w:rsidRPr="0002396C" w:rsidRDefault="008E51E7" w:rsidP="008E51E7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8E51E7" w:rsidRPr="0002396C" w:rsidRDefault="008E51E7" w:rsidP="008E51E7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8E51E7" w:rsidTr="008E51E7">
        <w:trPr>
          <w:trHeight w:val="197"/>
        </w:trPr>
        <w:tc>
          <w:tcPr>
            <w:tcW w:w="2552" w:type="dxa"/>
            <w:vMerge/>
          </w:tcPr>
          <w:p w:rsidR="008E51E7" w:rsidRDefault="008E51E7" w:rsidP="008E51E7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8E51E7" w:rsidRDefault="008E51E7" w:rsidP="008E51E7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8E51E7" w:rsidRPr="00220AE4" w:rsidRDefault="00365DAF" w:rsidP="009640D6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</w:t>
            </w:r>
            <w:r w:rsidR="009640D6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из </w:t>
            </w:r>
            <w:r w:rsidR="009640D6">
              <w:rPr>
                <w:b w:val="0"/>
                <w:sz w:val="24"/>
                <w:szCs w:val="24"/>
              </w:rPr>
              <w:t>5</w:t>
            </w:r>
          </w:p>
        </w:tc>
      </w:tr>
    </w:tbl>
    <w:p w:rsidR="00430E92" w:rsidRPr="00365DAF" w:rsidRDefault="00B02305" w:rsidP="00365DAF">
      <w:pPr>
        <w:pStyle w:val="a4"/>
        <w:numPr>
          <w:ilvl w:val="0"/>
          <w:numId w:val="4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65D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ПОРЯДОК СОЗДАНИЯ КОМИССИИИ.</w:t>
      </w:r>
    </w:p>
    <w:p w:rsidR="00B02305" w:rsidRPr="00430E92" w:rsidRDefault="00B02305" w:rsidP="00430E92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0E92">
        <w:rPr>
          <w:rFonts w:ascii="Times New Roman" w:eastAsia="Times New Roman" w:hAnsi="Times New Roman" w:cs="Times New Roman"/>
          <w:color w:val="333333"/>
          <w:sz w:val="28"/>
          <w:szCs w:val="28"/>
        </w:rPr>
        <w:t>2.1 Комиссия создается из равного числа (по  2 человека) представителей совершеннолетних обучающихся, родителей или  других законных  представителей несовершеннолетних обучающихся,  педагогических работнико</w:t>
      </w:r>
      <w:r w:rsidR="005E0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Лицея.</w:t>
      </w:r>
    </w:p>
    <w:p w:rsidR="00B02305" w:rsidRDefault="00B02305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2.2. Избранными в состав Комиссии от совершеннолетних обучающихся считаются кандидатуры,  получившие большинство голосов на Совете обучающихся</w:t>
      </w:r>
    </w:p>
    <w:p w:rsidR="00B02305" w:rsidRDefault="00B02305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</w:t>
      </w:r>
      <w:r w:rsidR="00EE2F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Избранными в состав Комиссии от педагогических работников</w:t>
      </w:r>
      <w:r w:rsidR="00964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КГБПОУ «Благовещенский профессиональный лицей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5B2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считаются кандидатуры, получившие большинство голосов на Педагогическом совете</w:t>
      </w:r>
    </w:p>
    <w:p w:rsidR="00F76774" w:rsidRDefault="005B25DF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 Избранными в состав Комиссии от родителей или других законных представителей несовершеннолетних обучающихся считаются </w:t>
      </w:r>
      <w:r w:rsidR="00F76774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кандидатуры, получившие большинство голосов на общем родительском собрании.</w:t>
      </w:r>
    </w:p>
    <w:p w:rsidR="005B25DF" w:rsidRDefault="005B25DF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30E92" w:rsidRDefault="00430E92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 Утверждение членов Комиссии и назначение ее председателя оформляются приказом  директора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Лицея.</w:t>
      </w:r>
    </w:p>
    <w:p w:rsidR="00373CC9" w:rsidRDefault="00430E92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из своего состава избирает председателя, заместителя председателя и секретаря.</w:t>
      </w:r>
    </w:p>
    <w:p w:rsidR="00373CC9" w:rsidRDefault="00373CC9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25DF" w:rsidRDefault="00FB4E21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5B25DF">
        <w:rPr>
          <w:rFonts w:ascii="Times New Roman" w:eastAsia="Times New Roman" w:hAnsi="Times New Roman" w:cs="Times New Roman"/>
          <w:color w:val="333333"/>
          <w:sz w:val="28"/>
          <w:szCs w:val="28"/>
        </w:rPr>
        <w:t>.6 Срок полномочий Комиссии 2 года.</w:t>
      </w:r>
    </w:p>
    <w:p w:rsidR="00373CC9" w:rsidRDefault="00373CC9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25DF" w:rsidRDefault="005B25DF" w:rsidP="005E0F9C">
      <w:pPr>
        <w:pStyle w:val="a4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2.7 Долгосрочное прекращение полномочий члена Комиссии осуществляется:</w:t>
      </w:r>
    </w:p>
    <w:p w:rsidR="005B25DF" w:rsidRDefault="005B25DF" w:rsidP="00F76774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5B25DF" w:rsidRDefault="005B25DF" w:rsidP="00F76774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5B25DF" w:rsidRDefault="005B25DF" w:rsidP="00F76774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отчисления </w:t>
      </w:r>
      <w:r w:rsidR="00A730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обучающегося, являющегося членом Комиссии;</w:t>
      </w:r>
    </w:p>
    <w:p w:rsidR="005B25DF" w:rsidRDefault="005B25DF" w:rsidP="00F76774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отчисления из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Лицея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обучающегося, родителем которого является член Комиссии;</w:t>
      </w:r>
    </w:p>
    <w:p w:rsidR="005B25DF" w:rsidRDefault="005B25DF" w:rsidP="00F76774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увольнения педагогического работника, члена комиссии.</w:t>
      </w:r>
    </w:p>
    <w:p w:rsidR="005B25DF" w:rsidRDefault="005B25DF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2.8. в случае досрочного прекращения полномочий члена </w:t>
      </w:r>
      <w:r w:rsidR="009640D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ее состав избирается новый представитель от соответствующей категории участников образовательного процесса.</w:t>
      </w:r>
    </w:p>
    <w:p w:rsidR="00365DAF" w:rsidRDefault="00365DAF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415" w:rsidRDefault="00BD1415" w:rsidP="005E0F9C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767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3. ОРГАНИЗАЦИЯ РАБОТЫ КОМИССИИ</w:t>
      </w:r>
    </w:p>
    <w:p w:rsidR="00BD1415" w:rsidRDefault="00BD1415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 Комиссия  собирается в случае возникновения конфликтной ситуации, если стороны самостоятельно не урегулировали разногласия, или обращения в комиссию одним из участников конфликтной ситуации (его представителем).</w:t>
      </w:r>
    </w:p>
    <w:tbl>
      <w:tblPr>
        <w:tblStyle w:val="a5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BD1415" w:rsidTr="00C45B3A">
        <w:trPr>
          <w:trHeight w:val="1124"/>
        </w:trPr>
        <w:tc>
          <w:tcPr>
            <w:tcW w:w="2552" w:type="dxa"/>
            <w:vMerge w:val="restart"/>
          </w:tcPr>
          <w:p w:rsidR="00BD1415" w:rsidRPr="00220AE4" w:rsidRDefault="00BD1415" w:rsidP="00C45B3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BD1415" w:rsidRPr="00A61EFB" w:rsidRDefault="00BD1415" w:rsidP="00C45B3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BD1415" w:rsidRPr="00A61EFB" w:rsidRDefault="00BD1415" w:rsidP="00C45B3A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BD1415" w:rsidRPr="0002396C" w:rsidRDefault="00F45F59" w:rsidP="00C45B3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  <w:r w:rsidRPr="000239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1415" w:rsidRDefault="00BD1415" w:rsidP="00C45B3A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BD1415" w:rsidRPr="0002396C" w:rsidRDefault="00BD1415" w:rsidP="00C45B3A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01-01/06</w:t>
            </w:r>
          </w:p>
        </w:tc>
        <w:tc>
          <w:tcPr>
            <w:tcW w:w="1254" w:type="dxa"/>
          </w:tcPr>
          <w:p w:rsidR="00BD1415" w:rsidRPr="0002396C" w:rsidRDefault="00BD1415" w:rsidP="00C45B3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BD1415" w:rsidRPr="0002396C" w:rsidRDefault="00BD1415" w:rsidP="00C45B3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BD1415" w:rsidRPr="0002396C" w:rsidRDefault="00BD1415" w:rsidP="00C45B3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BD1415" w:rsidTr="00C45B3A">
        <w:trPr>
          <w:trHeight w:val="197"/>
        </w:trPr>
        <w:tc>
          <w:tcPr>
            <w:tcW w:w="2552" w:type="dxa"/>
            <w:vMerge/>
          </w:tcPr>
          <w:p w:rsidR="00BD1415" w:rsidRDefault="00BD1415" w:rsidP="00C45B3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BD1415" w:rsidRDefault="00BD1415" w:rsidP="00C45B3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BD1415" w:rsidRPr="00220AE4" w:rsidRDefault="00BD1415" w:rsidP="009640D6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</w:t>
            </w:r>
            <w:r w:rsidR="009640D6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из </w:t>
            </w:r>
            <w:r w:rsidR="009640D6">
              <w:rPr>
                <w:b w:val="0"/>
                <w:sz w:val="24"/>
                <w:szCs w:val="24"/>
              </w:rPr>
              <w:t>5</w:t>
            </w:r>
          </w:p>
        </w:tc>
      </w:tr>
    </w:tbl>
    <w:p w:rsidR="006767F2" w:rsidRDefault="006767F2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3.2. Заявитель может обратиться в Комиссию в случае возникновения конфликтной ситуации и нарушения его прав. Заявление подается в письменной форме.</w:t>
      </w:r>
    </w:p>
    <w:p w:rsidR="006767F2" w:rsidRDefault="007118C0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3.3. К</w:t>
      </w:r>
      <w:r w:rsidR="006767F2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B4E21" w:rsidRDefault="00B20FE5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3.4. Конфликтная ситуация рассматривается в присутствии заявителя и ответчика. Неявка данных лиц на заседание Комиссии не является препятствием для рассмотрения обращения по существу. Комиссия имеет право вызывать на заседания свидетелей конфликта, приглашать</w:t>
      </w:r>
    </w:p>
    <w:p w:rsidR="007118C0" w:rsidRDefault="00FB4E21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7118C0">
        <w:rPr>
          <w:rFonts w:ascii="Times New Roman" w:eastAsia="Times New Roman" w:hAnsi="Times New Roman" w:cs="Times New Roman"/>
          <w:color w:val="333333"/>
          <w:sz w:val="28"/>
          <w:szCs w:val="28"/>
        </w:rPr>
        <w:t>пециалистов, если они не являются членами комиссии, запрашивать дополнительную документацию, материалы для изучения вопроса.</w:t>
      </w:r>
    </w:p>
    <w:p w:rsidR="007118C0" w:rsidRDefault="007118C0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3.5. Администраци</w:t>
      </w:r>
      <w:r w:rsidR="00A730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Лицея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создает условия для работы Комиссии, предоставляет кабинет, необходимые материалы, средства связи и др.</w:t>
      </w:r>
    </w:p>
    <w:p w:rsidR="007118C0" w:rsidRDefault="007118C0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3.6. Работа Комиссии оформляется протоколами, которые подписы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ваются председателем комиссии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его отсутствия заместителем председателя) и секретарем. Протокол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</w:t>
      </w:r>
      <w:r w:rsidR="00A730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3 лет.</w:t>
      </w:r>
    </w:p>
    <w:p w:rsidR="007118C0" w:rsidRDefault="007C22B4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3.7. Р</w:t>
      </w:r>
      <w:r w:rsidR="007118C0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ешение Комиссии принимаются простым большинством  при наличии не менее 2/3 состава открытым голосованием.</w:t>
      </w:r>
    </w:p>
    <w:p w:rsidR="007118C0" w:rsidRDefault="007118C0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3.8. В случае если член Комиссии является одной из сторон конфликтной ситуации, то он не принимает участия в работе Комиссии</w:t>
      </w:r>
    </w:p>
    <w:p w:rsidR="007118C0" w:rsidRDefault="007118C0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3.9. Рассмотрение заявления должно быть проведено в 10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 со дня подачи заявления</w:t>
      </w:r>
    </w:p>
    <w:p w:rsidR="00BD1415" w:rsidRDefault="00BD1415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3.10. По требованию заявителя решение Комиссии может быть выдано ему в письменном виде.</w:t>
      </w:r>
    </w:p>
    <w:p w:rsidR="007C22B4" w:rsidRDefault="007C22B4" w:rsidP="005E0F9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123"/>
        <w:gridCol w:w="4781"/>
        <w:gridCol w:w="1275"/>
        <w:gridCol w:w="1850"/>
      </w:tblGrid>
      <w:tr w:rsidR="00A41895" w:rsidRPr="00220AE4" w:rsidTr="00BD1415">
        <w:trPr>
          <w:trHeight w:val="1124"/>
        </w:trPr>
        <w:tc>
          <w:tcPr>
            <w:tcW w:w="2123" w:type="dxa"/>
            <w:vMerge w:val="restart"/>
          </w:tcPr>
          <w:p w:rsidR="00A41895" w:rsidRPr="00220AE4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781" w:type="dxa"/>
            <w:vMerge w:val="restart"/>
          </w:tcPr>
          <w:p w:rsidR="00A41895" w:rsidRPr="00A61EFB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A41895" w:rsidRPr="00A61EFB" w:rsidRDefault="00A41895" w:rsidP="00A4189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A41895" w:rsidRPr="0002396C" w:rsidRDefault="00F45F59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  <w:r w:rsidRPr="000239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41895" w:rsidRDefault="00A41895" w:rsidP="00A4189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A41895" w:rsidRPr="0002396C" w:rsidRDefault="00A41895" w:rsidP="00A4189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01-01/06</w:t>
            </w:r>
          </w:p>
        </w:tc>
        <w:tc>
          <w:tcPr>
            <w:tcW w:w="1850" w:type="dxa"/>
          </w:tcPr>
          <w:p w:rsidR="00A41895" w:rsidRPr="0002396C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A41895" w:rsidRPr="0002396C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A41895" w:rsidRPr="0002396C" w:rsidRDefault="00A41895" w:rsidP="00A41895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A41895" w:rsidRPr="00220AE4" w:rsidTr="00BD1415">
        <w:trPr>
          <w:trHeight w:val="197"/>
        </w:trPr>
        <w:tc>
          <w:tcPr>
            <w:tcW w:w="2123" w:type="dxa"/>
            <w:vMerge/>
          </w:tcPr>
          <w:p w:rsidR="00A41895" w:rsidRDefault="00A41895" w:rsidP="00A41895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781" w:type="dxa"/>
            <w:vMerge/>
          </w:tcPr>
          <w:p w:rsidR="00A41895" w:rsidRDefault="00A41895" w:rsidP="00A41895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3125" w:type="dxa"/>
            <w:gridSpan w:val="2"/>
          </w:tcPr>
          <w:p w:rsidR="00A41895" w:rsidRPr="00220AE4" w:rsidRDefault="00A41895" w:rsidP="00A41895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 из 5</w:t>
            </w:r>
          </w:p>
        </w:tc>
      </w:tr>
    </w:tbl>
    <w:p w:rsidR="005E0F9C" w:rsidRDefault="005E0F9C" w:rsidP="005E0F9C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3.11.В случае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установления фактов нарушения прав участников образовательных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отношений, Комиссия принимает решение, направленное на восстановление нарушенных прав.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BD1415" w:rsidRDefault="00BD1415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B22" w:rsidRDefault="00D81B22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3.12. </w:t>
      </w:r>
      <w:r w:rsidR="00A41895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ешение Комиссии может быть обжаловано в установленные законодательством  РФ порядке.</w:t>
      </w:r>
    </w:p>
    <w:p w:rsidR="00F76774" w:rsidRDefault="00F76774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B22" w:rsidRPr="00D81B22" w:rsidRDefault="00D81B22" w:rsidP="00D81B22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81B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ПРАВА И ОБЯЗАННОСТИ ЧЛЕНОВ КОМИССИИ</w:t>
      </w:r>
    </w:p>
    <w:p w:rsidR="006767F2" w:rsidRDefault="00D81B22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4.1. Члены Комиссии имеют право на получение необходимых консультаций различных специалистов и учреждений по вопросам, относящимся к компетенции Комиссии.</w:t>
      </w:r>
    </w:p>
    <w:p w:rsidR="00D81B22" w:rsidRDefault="00D81B22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4.2. Члены Комиссии имеют право принимать к рассмотрению заявления любого участника образовательных отношений.</w:t>
      </w:r>
    </w:p>
    <w:p w:rsidR="00D81B22" w:rsidRDefault="007C22B4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4.3. Ч</w:t>
      </w:r>
      <w:r w:rsidR="00D81B22">
        <w:rPr>
          <w:rFonts w:ascii="Times New Roman" w:eastAsia="Times New Roman" w:hAnsi="Times New Roman" w:cs="Times New Roman"/>
          <w:color w:val="333333"/>
          <w:sz w:val="28"/>
          <w:szCs w:val="28"/>
        </w:rPr>
        <w:t>лены имеют право рекомендовать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приостанавливать или отменять р</w:t>
      </w:r>
      <w:r w:rsidR="00D81B22"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="00D81B22">
        <w:rPr>
          <w:rFonts w:ascii="Times New Roman" w:eastAsia="Times New Roman" w:hAnsi="Times New Roman" w:cs="Times New Roman"/>
          <w:color w:val="333333"/>
          <w:sz w:val="28"/>
          <w:szCs w:val="28"/>
        </w:rPr>
        <w:t>е принятое решение на основании проведенного изучения при согласии конфликтующих сторон.</w:t>
      </w:r>
    </w:p>
    <w:p w:rsidR="00D81B22" w:rsidRDefault="00D81B22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4.4. Члены Комиссии имеют право рекомендовать внесение изменений в локальные акты</w:t>
      </w:r>
      <w:r w:rsidR="00A730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41895">
        <w:rPr>
          <w:rFonts w:ascii="Times New Roman" w:eastAsia="Times New Roman" w:hAnsi="Times New Roman" w:cs="Times New Roman"/>
          <w:color w:val="333333"/>
          <w:sz w:val="28"/>
          <w:szCs w:val="28"/>
        </w:rPr>
        <w:t>КГБПОУ «Благовещенский профессиональный лицей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с целью расширения прав участников образовательного процесса и во избежание конфликтных ситуаций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81B22" w:rsidRDefault="00D81B22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4.5. Члены Комиссии обязаны руководствоваться в своей деятельности положениями правовых нормативных актов федерального, краевого,</w:t>
      </w:r>
      <w:r w:rsidR="00634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22B4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лицейного</w:t>
      </w:r>
      <w:r w:rsidR="00634F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уровней и обеспечивать соблюдение прав участников образовательных отношений.</w:t>
      </w:r>
    </w:p>
    <w:p w:rsidR="00634FF8" w:rsidRDefault="00634FF8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4.6. Члены Комиссии должны осуществлять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принятого решения.</w:t>
      </w:r>
    </w:p>
    <w:p w:rsidR="00634FF8" w:rsidRDefault="00634FF8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4.7. Все члены Комиссии работают на общественных началах.</w:t>
      </w:r>
    </w:p>
    <w:p w:rsidR="00E026AB" w:rsidRDefault="00E026AB" w:rsidP="00F76774">
      <w:pPr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6774" w:rsidRDefault="00F76774" w:rsidP="006767F2">
      <w:pPr>
        <w:spacing w:before="240" w:after="24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123"/>
        <w:gridCol w:w="4781"/>
        <w:gridCol w:w="1275"/>
        <w:gridCol w:w="1850"/>
      </w:tblGrid>
      <w:tr w:rsidR="00A41895" w:rsidRPr="00220AE4" w:rsidTr="00C45B3A">
        <w:trPr>
          <w:trHeight w:val="1124"/>
        </w:trPr>
        <w:tc>
          <w:tcPr>
            <w:tcW w:w="2123" w:type="dxa"/>
            <w:vMerge w:val="restart"/>
          </w:tcPr>
          <w:p w:rsidR="00A41895" w:rsidRPr="00220AE4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702013"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781" w:type="dxa"/>
            <w:vMerge w:val="restart"/>
          </w:tcPr>
          <w:p w:rsidR="00A41895" w:rsidRPr="00A61EFB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A41895" w:rsidRPr="00A61EFB" w:rsidRDefault="00A41895" w:rsidP="00A4189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A41895" w:rsidRPr="0002396C" w:rsidRDefault="00F45F59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  <w:r w:rsidRPr="000239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41895" w:rsidRDefault="00A41895" w:rsidP="00A4189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A41895" w:rsidRPr="0002396C" w:rsidRDefault="00A41895" w:rsidP="00A4189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01-01/06</w:t>
            </w:r>
          </w:p>
        </w:tc>
        <w:tc>
          <w:tcPr>
            <w:tcW w:w="1850" w:type="dxa"/>
          </w:tcPr>
          <w:p w:rsidR="00A41895" w:rsidRPr="0002396C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A41895" w:rsidRPr="0002396C" w:rsidRDefault="00A41895" w:rsidP="00A41895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A41895" w:rsidRPr="0002396C" w:rsidRDefault="00A41895" w:rsidP="00A41895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</w:t>
            </w:r>
            <w:r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 xml:space="preserve">4 </w:t>
            </w:r>
          </w:p>
        </w:tc>
      </w:tr>
      <w:tr w:rsidR="00A41895" w:rsidRPr="00220AE4" w:rsidTr="00C45B3A">
        <w:trPr>
          <w:trHeight w:val="197"/>
        </w:trPr>
        <w:tc>
          <w:tcPr>
            <w:tcW w:w="2123" w:type="dxa"/>
            <w:vMerge/>
          </w:tcPr>
          <w:p w:rsidR="00A41895" w:rsidRDefault="00A41895" w:rsidP="00A41895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781" w:type="dxa"/>
            <w:vMerge/>
          </w:tcPr>
          <w:p w:rsidR="00A41895" w:rsidRDefault="00A41895" w:rsidP="00A41895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3125" w:type="dxa"/>
            <w:gridSpan w:val="2"/>
          </w:tcPr>
          <w:p w:rsidR="00A41895" w:rsidRPr="00220AE4" w:rsidRDefault="00A41895" w:rsidP="00A41895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 из 5</w:t>
            </w:r>
          </w:p>
        </w:tc>
      </w:tr>
    </w:tbl>
    <w:p w:rsidR="00BD1415" w:rsidRDefault="00BD1415" w:rsidP="00E02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AB" w:rsidRDefault="00E026AB" w:rsidP="00E026A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E026AB" w:rsidRDefault="00E026AB" w:rsidP="00E02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A4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________________ Р.И.Бобченко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45B3A">
        <w:rPr>
          <w:rFonts w:ascii="Times New Roman" w:hAnsi="Times New Roman" w:cs="Times New Roman"/>
          <w:sz w:val="28"/>
          <w:szCs w:val="28"/>
        </w:rPr>
        <w:t xml:space="preserve">              «__»________ 2014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29DA">
        <w:rPr>
          <w:rFonts w:ascii="Times New Roman" w:hAnsi="Times New Roman" w:cs="Times New Roman"/>
          <w:sz w:val="28"/>
          <w:szCs w:val="28"/>
        </w:rPr>
        <w:t>.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A4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УВР                   </w:t>
      </w:r>
      <w:r w:rsidR="00C45B3A">
        <w:rPr>
          <w:rFonts w:ascii="Times New Roman" w:hAnsi="Times New Roman" w:cs="Times New Roman"/>
          <w:sz w:val="28"/>
          <w:szCs w:val="28"/>
        </w:rPr>
        <w:t xml:space="preserve">  _________________ Л.В. 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45B3A">
        <w:rPr>
          <w:rFonts w:ascii="Times New Roman" w:hAnsi="Times New Roman" w:cs="Times New Roman"/>
          <w:sz w:val="28"/>
          <w:szCs w:val="28"/>
        </w:rPr>
        <w:t xml:space="preserve">               «__»________ 2014</w:t>
      </w:r>
      <w:r w:rsidR="00F829DA">
        <w:rPr>
          <w:rFonts w:ascii="Times New Roman" w:hAnsi="Times New Roman" w:cs="Times New Roman"/>
          <w:sz w:val="28"/>
          <w:szCs w:val="28"/>
        </w:rPr>
        <w:t>г.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A4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ООД                     _________________ Т.В. Никулина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45B3A">
        <w:rPr>
          <w:rFonts w:ascii="Times New Roman" w:hAnsi="Times New Roman" w:cs="Times New Roman"/>
          <w:sz w:val="28"/>
          <w:szCs w:val="28"/>
        </w:rPr>
        <w:t xml:space="preserve">               «__»________ 2014</w:t>
      </w:r>
      <w:r w:rsidR="00F829DA">
        <w:rPr>
          <w:rFonts w:ascii="Times New Roman" w:hAnsi="Times New Roman" w:cs="Times New Roman"/>
          <w:sz w:val="28"/>
          <w:szCs w:val="28"/>
        </w:rPr>
        <w:t>г.</w:t>
      </w:r>
    </w:p>
    <w:p w:rsidR="00E026AB" w:rsidRPr="000046A0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AB" w:rsidRDefault="00E026AB" w:rsidP="00E02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439"/>
        <w:gridCol w:w="2439"/>
        <w:gridCol w:w="2439"/>
      </w:tblGrid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Номер </w:t>
            </w: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внесения</w:t>
            </w: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Кем утверждено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26AB" w:rsidTr="008E51E7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B" w:rsidRDefault="00E026AB" w:rsidP="008E5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26AB" w:rsidRDefault="00E026AB" w:rsidP="00E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AB" w:rsidRDefault="00E026AB" w:rsidP="00E02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26AB" w:rsidSect="00BD141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C98"/>
    <w:multiLevelType w:val="multilevel"/>
    <w:tmpl w:val="BB7E8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2B3D37"/>
    <w:multiLevelType w:val="hybridMultilevel"/>
    <w:tmpl w:val="B68EEA26"/>
    <w:lvl w:ilvl="0" w:tplc="2594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76FD6"/>
    <w:multiLevelType w:val="hybridMultilevel"/>
    <w:tmpl w:val="8B3E2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F23A6"/>
    <w:multiLevelType w:val="hybridMultilevel"/>
    <w:tmpl w:val="511E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48"/>
    <w:rsid w:val="00123442"/>
    <w:rsid w:val="001E7F38"/>
    <w:rsid w:val="002004DE"/>
    <w:rsid w:val="002D543D"/>
    <w:rsid w:val="002E0D41"/>
    <w:rsid w:val="00365DAF"/>
    <w:rsid w:val="00373CC9"/>
    <w:rsid w:val="0039666D"/>
    <w:rsid w:val="00430E92"/>
    <w:rsid w:val="004A3ECA"/>
    <w:rsid w:val="004B1529"/>
    <w:rsid w:val="004B1B5A"/>
    <w:rsid w:val="004B2873"/>
    <w:rsid w:val="004B5CAE"/>
    <w:rsid w:val="004C712D"/>
    <w:rsid w:val="00553569"/>
    <w:rsid w:val="005B25DF"/>
    <w:rsid w:val="005C0C0C"/>
    <w:rsid w:val="005E0F9C"/>
    <w:rsid w:val="005F47C0"/>
    <w:rsid w:val="00634FF8"/>
    <w:rsid w:val="006767F2"/>
    <w:rsid w:val="006C05F4"/>
    <w:rsid w:val="007114B0"/>
    <w:rsid w:val="007118C0"/>
    <w:rsid w:val="0077709F"/>
    <w:rsid w:val="007C22B4"/>
    <w:rsid w:val="00886858"/>
    <w:rsid w:val="008917CC"/>
    <w:rsid w:val="008D54A8"/>
    <w:rsid w:val="008E51E7"/>
    <w:rsid w:val="009640D6"/>
    <w:rsid w:val="00A41895"/>
    <w:rsid w:val="00A73035"/>
    <w:rsid w:val="00AF5AB6"/>
    <w:rsid w:val="00B02305"/>
    <w:rsid w:val="00B20FE5"/>
    <w:rsid w:val="00B5316D"/>
    <w:rsid w:val="00BD1415"/>
    <w:rsid w:val="00C27C1E"/>
    <w:rsid w:val="00C45B3A"/>
    <w:rsid w:val="00C54016"/>
    <w:rsid w:val="00CD63AB"/>
    <w:rsid w:val="00CD6A3C"/>
    <w:rsid w:val="00D346FD"/>
    <w:rsid w:val="00D81B22"/>
    <w:rsid w:val="00DF3048"/>
    <w:rsid w:val="00E026AB"/>
    <w:rsid w:val="00E47D82"/>
    <w:rsid w:val="00ED5D6F"/>
    <w:rsid w:val="00EE2F29"/>
    <w:rsid w:val="00EF1046"/>
    <w:rsid w:val="00F003B6"/>
    <w:rsid w:val="00F3321B"/>
    <w:rsid w:val="00F45F59"/>
    <w:rsid w:val="00F76774"/>
    <w:rsid w:val="00F829DA"/>
    <w:rsid w:val="00FB4E21"/>
    <w:rsid w:val="00FC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0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DF30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026AB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6A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  <w:lang w:eastAsia="en-US"/>
    </w:rPr>
  </w:style>
  <w:style w:type="table" w:styleId="a5">
    <w:name w:val="Table Grid"/>
    <w:basedOn w:val="a1"/>
    <w:uiPriority w:val="59"/>
    <w:rsid w:val="00E026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E026AB"/>
    <w:rPr>
      <w:rFonts w:ascii="Arial" w:hAnsi="Arial" w:cs="Arial" w:hint="default"/>
      <w:sz w:val="16"/>
      <w:szCs w:val="16"/>
    </w:rPr>
  </w:style>
  <w:style w:type="character" w:styleId="a6">
    <w:name w:val="Strong"/>
    <w:basedOn w:val="a0"/>
    <w:uiPriority w:val="22"/>
    <w:qFormat/>
    <w:rsid w:val="008E51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3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E3A9-D8B9-4462-ADB4-D0CE58C5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15</cp:revision>
  <dcterms:created xsi:type="dcterms:W3CDTF">2014-03-19T06:36:00Z</dcterms:created>
  <dcterms:modified xsi:type="dcterms:W3CDTF">2014-10-15T07:42:00Z</dcterms:modified>
</cp:coreProperties>
</file>